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4" w:rsidRDefault="00E27A73" w:rsidP="00DF7817">
      <w:pPr>
        <w:pStyle w:val="a3"/>
        <w:spacing w:before="70"/>
        <w:ind w:left="2020" w:right="3067" w:firstLine="3728"/>
        <w:jc w:val="center"/>
      </w:pPr>
      <w:r>
        <w:t>План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-2024</w:t>
      </w:r>
      <w:r>
        <w:rPr>
          <w:spacing w:val="-1"/>
        </w:rPr>
        <w:t xml:space="preserve"> </w:t>
      </w:r>
      <w:r w:rsidR="003C2F64">
        <w:t>г</w:t>
      </w:r>
      <w:r>
        <w:t>г.</w:t>
      </w:r>
      <w:r>
        <w:rPr>
          <w:spacing w:val="1"/>
        </w:rPr>
        <w:t xml:space="preserve"> </w:t>
      </w:r>
      <w:bookmarkStart w:id="0" w:name="_GoBack"/>
      <w:bookmarkEnd w:id="0"/>
      <w:r>
        <w:t>естественнонаучной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технологической</w:t>
      </w:r>
      <w:r>
        <w:rPr>
          <w:spacing w:val="6"/>
        </w:rPr>
        <w:t xml:space="preserve"> </w:t>
      </w:r>
      <w:r>
        <w:t>направленностей</w:t>
      </w:r>
      <w:r>
        <w:rPr>
          <w:spacing w:val="13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роста»</w:t>
      </w:r>
    </w:p>
    <w:p w:rsidR="00975BA4" w:rsidRDefault="00E27A73" w:rsidP="00DF7817">
      <w:pPr>
        <w:pStyle w:val="a3"/>
        <w:ind w:left="2624"/>
        <w:jc w:val="center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DF7817">
        <w:t xml:space="preserve"> «</w:t>
      </w:r>
      <w:proofErr w:type="spellStart"/>
      <w:r w:rsidR="00DF7817">
        <w:t>Грачевской</w:t>
      </w:r>
      <w:proofErr w:type="spellEnd"/>
      <w:r w:rsidR="00DF7817">
        <w:t xml:space="preserve"> СОШ имени </w:t>
      </w:r>
      <w:proofErr w:type="spellStart"/>
      <w:r w:rsidR="00DF7817">
        <w:t>С.Ф.Лиховидова</w:t>
      </w:r>
      <w:proofErr w:type="spellEnd"/>
      <w:r w:rsidR="00DF7817">
        <w:t xml:space="preserve">» </w:t>
      </w:r>
      <w:proofErr w:type="spellStart"/>
      <w:r w:rsidR="00DF7817">
        <w:t>Боковского</w:t>
      </w:r>
      <w:proofErr w:type="spellEnd"/>
      <w:r w:rsidR="00DF7817">
        <w:t xml:space="preserve"> района</w:t>
      </w:r>
    </w:p>
    <w:p w:rsidR="00975BA4" w:rsidRDefault="00975BA4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470" w:right="4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(при необходимости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нормативные/организационные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257" w:right="222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75BA4">
        <w:trPr>
          <w:trHeight w:val="61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ind w:left="0"/>
              <w:rPr>
                <w:b/>
              </w:rPr>
            </w:pPr>
          </w:p>
          <w:p w:rsidR="00975BA4" w:rsidRDefault="00E27A73">
            <w:pPr>
              <w:pStyle w:val="TableParagraph"/>
              <w:spacing w:before="1"/>
              <w:ind w:left="1384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75BA4">
        <w:trPr>
          <w:trHeight w:val="1233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:rsidR="00975BA4" w:rsidRDefault="00E27A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z w:val="24"/>
              </w:rPr>
              <w:tab/>
              <w:t>роста»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муниципальном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этапе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Всероссийской</w:t>
            </w:r>
            <w:proofErr w:type="gramEnd"/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олимпиады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 w:rsidR="00DF7817">
              <w:rPr>
                <w:i/>
                <w:sz w:val="24"/>
              </w:rPr>
              <w:t>9</w:t>
            </w:r>
            <w:r>
              <w:rPr>
                <w:i/>
                <w:sz w:val="24"/>
              </w:rPr>
              <w:t>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школьного этапа)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966" w:right="474" w:hanging="7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Сентябрь-октябрь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 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2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830" w:right="818" w:hanging="152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Обучающиеся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32" w:right="620" w:firstLine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руководители</w:t>
            </w:r>
          </w:p>
        </w:tc>
      </w:tr>
      <w:tr w:rsidR="00975BA4">
        <w:trPr>
          <w:trHeight w:val="1543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 w:rsidR="00E32C0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47" w:right="670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Учителя </w:t>
            </w:r>
            <w:r w:rsidR="00E32C00">
              <w:rPr>
                <w:i/>
                <w:sz w:val="24"/>
              </w:rPr>
              <w:t>начальных классов и учитель информатики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 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57" w:right="665" w:hanging="34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5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лаборатории.</w:t>
            </w:r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Открытый практикум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DF7817">
              <w:rPr>
                <w:i/>
                <w:sz w:val="24"/>
              </w:rPr>
              <w:t>химии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77" w:right="731" w:hanging="11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 w:rsidR="00DF7817">
              <w:rPr>
                <w:i/>
                <w:sz w:val="24"/>
              </w:rPr>
              <w:t>химии</w:t>
            </w:r>
            <w:r w:rsidR="00E32C0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EC15A4">
              <w:rPr>
                <w:i/>
                <w:sz w:val="24"/>
              </w:rPr>
              <w:t xml:space="preserve"> химии</w:t>
            </w:r>
          </w:p>
        </w:tc>
      </w:tr>
      <w:tr w:rsidR="00975BA4">
        <w:trPr>
          <w:trHeight w:val="185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Методическая неделя «Организация 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 и внеурочной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  <w:p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</w:t>
            </w:r>
            <w:proofErr w:type="gramStart"/>
            <w:r>
              <w:rPr>
                <w:i/>
                <w:sz w:val="24"/>
              </w:rPr>
              <w:t>я-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  <w:sectPr w:rsidR="00975BA4">
          <w:footerReference w:type="default" r:id="rId7"/>
          <w:type w:val="continuous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920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Круглый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«Формула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роста».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Чудеса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физики.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77" w:right="665"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физики.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541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  <w:p w:rsidR="00975BA4" w:rsidRDefault="00E27A7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«Организация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 лабораторий»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442" w:right="4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 w:rsidR="00EC15A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  <w:r w:rsidR="00EC15A4">
              <w:rPr>
                <w:i/>
                <w:sz w:val="24"/>
              </w:rPr>
              <w:t>, учителя химии и биологии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10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116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Семинар-практикум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 деятельности на базе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 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426" w:right="450" w:firstLine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:rsidR="00975BA4" w:rsidRDefault="00E27A73">
            <w:pPr>
              <w:pStyle w:val="TableParagraph"/>
              <w:spacing w:line="262" w:lineRule="exact"/>
              <w:ind w:left="442" w:right="4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1054" w:right="946" w:firstLine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14" w:right="590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6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Гагаринский урок «Космос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мы!»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742" w:right="739" w:hanging="17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277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12.04.2024 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40" w:right="882" w:hanging="66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60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174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 мастерская для педагогов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центров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 w:rsidR="00EC15A4">
              <w:rPr>
                <w:i/>
                <w:sz w:val="24"/>
              </w:rPr>
              <w:t xml:space="preserve"> «Точка 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340" w:right="287" w:hanging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32" w:right="882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21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75BA4">
        <w:trPr>
          <w:trHeight w:val="154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педагогов центра «Точка роста»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онлайн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975BA4" w:rsidRDefault="00E27A7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оборудовании</w:t>
            </w:r>
            <w:proofErr w:type="gramEnd"/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827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  <w:t>Цента</w:t>
            </w:r>
            <w:r>
              <w:rPr>
                <w:i/>
                <w:sz w:val="24"/>
              </w:rPr>
              <w:tab/>
              <w:t>«Точка</w:t>
            </w:r>
          </w:p>
          <w:p w:rsidR="00975BA4" w:rsidRDefault="00E27A73">
            <w:pPr>
              <w:pStyle w:val="TableParagraph"/>
              <w:spacing w:line="270" w:lineRule="atLeast"/>
              <w:ind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 центра</w:t>
            </w:r>
          </w:p>
        </w:tc>
      </w:tr>
    </w:tbl>
    <w:p w:rsidR="00975BA4" w:rsidRDefault="00975BA4">
      <w:pPr>
        <w:spacing w:line="270" w:lineRule="exact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1233"/>
        </w:trPr>
        <w:tc>
          <w:tcPr>
            <w:tcW w:w="14746" w:type="dxa"/>
            <w:gridSpan w:val="5"/>
          </w:tcPr>
          <w:p w:rsidR="00975BA4" w:rsidRDefault="00E27A73">
            <w:pPr>
              <w:pStyle w:val="TableParagraph"/>
              <w:ind w:left="4237" w:right="1258" w:hanging="32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Направление 3. </w:t>
            </w:r>
            <w:r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975BA4">
        <w:trPr>
          <w:trHeight w:val="92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351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образовательный прое</w:t>
            </w:r>
            <w:proofErr w:type="gramStart"/>
            <w:r>
              <w:rPr>
                <w:i/>
                <w:sz w:val="24"/>
              </w:rPr>
              <w:t>кт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сф</w:t>
            </w:r>
            <w:proofErr w:type="gramEnd"/>
            <w:r>
              <w:rPr>
                <w:i/>
                <w:sz w:val="24"/>
              </w:rPr>
              <w:t>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  <w:p w:rsidR="00975BA4" w:rsidRDefault="00E27A73">
            <w:pPr>
              <w:pStyle w:val="TableParagraph"/>
              <w:ind w:left="350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цифры»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84" w:right="424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 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7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 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Пресс-обзор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  <w:p w:rsidR="00975BA4" w:rsidRDefault="00E27A73">
            <w:pPr>
              <w:pStyle w:val="TableParagraph"/>
              <w:ind w:left="1364" w:right="896" w:hanging="85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«Точка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EC15A4"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EC15A4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ВК)</w:t>
            </w:r>
            <w:proofErr w:type="gramEnd"/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8" w:right="563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54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360" w:right="32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 актуальной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 центра «Точка роста» на сайте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 в социальных сетях,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школе.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00" w:right="561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6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600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 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975BA4">
        <w:trPr>
          <w:trHeight w:val="930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831" w:right="778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сетевых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(по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согласованию)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2" w:right="756" w:firstLine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работники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ОУ,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0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" w:right="1141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4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975BA4">
        <w:trPr>
          <w:trHeight w:val="92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411" w:right="825" w:firstLine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наставничества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z w:val="24"/>
              </w:rPr>
              <w:t xml:space="preserve"> ОУ с учетом целевой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57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59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1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975BA4" w:rsidRDefault="00975BA4">
      <w:pPr>
        <w:jc w:val="center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72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«Билет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1096" w:right="462" w:hanging="58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z w:val="24"/>
              </w:rPr>
              <w:t xml:space="preserve"> 6-11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  <w:p w:rsidR="00975BA4" w:rsidRDefault="00E27A73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6-11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3563"/>
              </w:tabs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Профориентационная</w:t>
            </w:r>
            <w:proofErr w:type="spellEnd"/>
            <w:r>
              <w:rPr>
                <w:i/>
                <w:sz w:val="24"/>
              </w:rPr>
              <w:tab/>
              <w:t>эстафета</w:t>
            </w:r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«Цифровые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профессиях»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763" w:right="818" w:hanging="8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8-11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257" w:right="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  <w:p w:rsidR="00975BA4" w:rsidRDefault="00E27A73">
            <w:pPr>
              <w:pStyle w:val="TableParagraph"/>
              <w:ind w:left="25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6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  <w:tr w:rsidR="00975BA4">
        <w:trPr>
          <w:trHeight w:val="92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ОУ за 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 центра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7" w:right="746" w:hanging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57" w:right="948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6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обучающимися</w:t>
            </w:r>
            <w:proofErr w:type="gramEnd"/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827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966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:rsidR="00975BA4" w:rsidRDefault="00975BA4" w:rsidP="00E32C00">
            <w:pPr>
              <w:pStyle w:val="TableParagraph"/>
              <w:spacing w:line="262" w:lineRule="exact"/>
              <w:rPr>
                <w:i/>
                <w:sz w:val="24"/>
              </w:rPr>
            </w:pP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40" w:right="564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2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3316" w:right="343" w:hanging="3164"/>
              <w:rPr>
                <w:sz w:val="24"/>
              </w:rPr>
            </w:pPr>
            <w:r>
              <w:rPr>
                <w:b/>
                <w:sz w:val="24"/>
              </w:rPr>
              <w:t xml:space="preserve">Направление 9. </w:t>
            </w:r>
            <w:r>
              <w:rPr>
                <w:sz w:val="24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281" w:right="237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организуемых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</w:rPr>
              <w:t>T</w:t>
            </w:r>
            <w:proofErr w:type="gramEnd"/>
            <w:r>
              <w:rPr>
                <w:i/>
                <w:sz w:val="24"/>
              </w:rPr>
              <w:t>очка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 обучающихся с низкими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315" w:right="28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744" w:right="521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1190" w:right="710" w:hanging="744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</w:tc>
      </w:tr>
      <w:tr w:rsidR="00975BA4">
        <w:trPr>
          <w:trHeight w:val="163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282" w:right="1148" w:hanging="130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«Повышение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познавательного интереса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z w:val="24"/>
              </w:rPr>
              <w:t xml:space="preserve"> к занятиям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творчеством»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440" w:right="454" w:firstLine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42" w:right="562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</w:pPr>
    </w:p>
    <w:p w:rsidR="00EC15A4" w:rsidRDefault="00EC15A4">
      <w:pPr>
        <w:rPr>
          <w:sz w:val="24"/>
        </w:rPr>
      </w:pPr>
    </w:p>
    <w:p w:rsidR="00EC15A4" w:rsidRDefault="00EC15A4">
      <w:pPr>
        <w:rPr>
          <w:sz w:val="24"/>
        </w:rPr>
      </w:pPr>
    </w:p>
    <w:p w:rsidR="00EC15A4" w:rsidRDefault="00EC15A4">
      <w:pPr>
        <w:rPr>
          <w:sz w:val="24"/>
        </w:rPr>
      </w:pPr>
    </w:p>
    <w:p w:rsidR="00EC15A4" w:rsidRDefault="00EC15A4">
      <w:pPr>
        <w:rPr>
          <w:sz w:val="24"/>
        </w:rPr>
      </w:pPr>
    </w:p>
    <w:sectPr w:rsidR="00EC15A4">
      <w:footerReference w:type="default" r:id="rId8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99" w:rsidRDefault="00622C99">
      <w:r>
        <w:separator/>
      </w:r>
    </w:p>
  </w:endnote>
  <w:endnote w:type="continuationSeparator" w:id="0">
    <w:p w:rsidR="00622C99" w:rsidRDefault="0062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622C9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inset="0,0,0,0">
            <w:txbxContent>
              <w:p w:rsidR="00975BA4" w:rsidRDefault="00E27A7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C2F6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99" w:rsidRDefault="00622C99">
      <w:r>
        <w:separator/>
      </w:r>
    </w:p>
  </w:footnote>
  <w:footnote w:type="continuationSeparator" w:id="0">
    <w:p w:rsidR="00622C99" w:rsidRDefault="0062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BA4"/>
    <w:rsid w:val="003C2F64"/>
    <w:rsid w:val="00622C99"/>
    <w:rsid w:val="00975BA4"/>
    <w:rsid w:val="00DF7817"/>
    <w:rsid w:val="00E27A73"/>
    <w:rsid w:val="00E32C00"/>
    <w:rsid w:val="00E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5">
    <w:name w:val="header"/>
    <w:basedOn w:val="a"/>
    <w:link w:val="a6"/>
    <w:uiPriority w:val="99"/>
    <w:unhideWhenUsed/>
    <w:rsid w:val="00DF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81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81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5">
    <w:name w:val="header"/>
    <w:basedOn w:val="a"/>
    <w:link w:val="a6"/>
    <w:uiPriority w:val="99"/>
    <w:unhideWhenUsed/>
    <w:rsid w:val="00DF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81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8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Ирина</cp:lastModifiedBy>
  <cp:revision>4</cp:revision>
  <dcterms:created xsi:type="dcterms:W3CDTF">2023-09-08T10:28:00Z</dcterms:created>
  <dcterms:modified xsi:type="dcterms:W3CDTF">2023-12-01T07:48:00Z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