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73" w:rsidRPr="00FF12BE" w:rsidRDefault="00FF12BE">
      <w:pPr>
        <w:spacing w:after="0" w:line="408" w:lineRule="auto"/>
        <w:ind w:left="120"/>
        <w:jc w:val="center"/>
      </w:pPr>
      <w:bookmarkStart w:id="0" w:name="block-24234167"/>
      <w:r w:rsidRPr="00FF12B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50873" w:rsidRPr="00FF12BE" w:rsidRDefault="00E50873">
      <w:pPr>
        <w:spacing w:after="0" w:line="408" w:lineRule="auto"/>
        <w:ind w:left="120"/>
        <w:jc w:val="center"/>
      </w:pPr>
    </w:p>
    <w:p w:rsidR="00E50873" w:rsidRPr="00FF12BE" w:rsidRDefault="00E50873">
      <w:pPr>
        <w:spacing w:after="0" w:line="408" w:lineRule="auto"/>
        <w:ind w:left="120"/>
        <w:jc w:val="center"/>
      </w:pPr>
    </w:p>
    <w:p w:rsidR="00E50873" w:rsidRPr="00FF12BE" w:rsidRDefault="00FF12BE">
      <w:pPr>
        <w:spacing w:after="0" w:line="408" w:lineRule="auto"/>
        <w:ind w:left="120"/>
        <w:jc w:val="center"/>
      </w:pPr>
      <w:r w:rsidRPr="00FF12BE"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 w:rsidRPr="00FF12BE">
        <w:rPr>
          <w:rFonts w:ascii="Times New Roman" w:hAnsi="Times New Roman"/>
          <w:b/>
          <w:color w:val="000000"/>
          <w:sz w:val="28"/>
        </w:rPr>
        <w:t>Грачевская</w:t>
      </w:r>
      <w:proofErr w:type="spellEnd"/>
      <w:r w:rsidRPr="00FF12BE">
        <w:rPr>
          <w:rFonts w:ascii="Times New Roman" w:hAnsi="Times New Roman"/>
          <w:b/>
          <w:color w:val="000000"/>
          <w:sz w:val="28"/>
        </w:rPr>
        <w:t xml:space="preserve"> СОШ имени </w:t>
      </w:r>
      <w:proofErr w:type="spellStart"/>
      <w:r w:rsidRPr="00FF12BE">
        <w:rPr>
          <w:rFonts w:ascii="Times New Roman" w:hAnsi="Times New Roman"/>
          <w:b/>
          <w:color w:val="000000"/>
          <w:sz w:val="28"/>
        </w:rPr>
        <w:t>С.Ф.Лиховидова</w:t>
      </w:r>
      <w:proofErr w:type="spellEnd"/>
      <w:r w:rsidRPr="00FF12BE">
        <w:rPr>
          <w:rFonts w:ascii="Times New Roman" w:hAnsi="Times New Roman"/>
          <w:b/>
          <w:color w:val="000000"/>
          <w:sz w:val="28"/>
        </w:rPr>
        <w:t xml:space="preserve">" </w:t>
      </w:r>
      <w:proofErr w:type="spellStart"/>
      <w:r w:rsidRPr="00FF12BE">
        <w:rPr>
          <w:rFonts w:ascii="Times New Roman" w:hAnsi="Times New Roman"/>
          <w:b/>
          <w:color w:val="000000"/>
          <w:sz w:val="28"/>
        </w:rPr>
        <w:t>Боковского</w:t>
      </w:r>
      <w:proofErr w:type="spellEnd"/>
      <w:r w:rsidRPr="00FF12BE">
        <w:rPr>
          <w:rFonts w:ascii="Times New Roman" w:hAnsi="Times New Roman"/>
          <w:b/>
          <w:color w:val="000000"/>
          <w:sz w:val="28"/>
        </w:rPr>
        <w:t xml:space="preserve"> района</w:t>
      </w:r>
    </w:p>
    <w:p w:rsidR="00E50873" w:rsidRPr="00FF12BE" w:rsidRDefault="00E50873">
      <w:pPr>
        <w:spacing w:after="0"/>
        <w:ind w:left="120"/>
      </w:pPr>
    </w:p>
    <w:p w:rsidR="00E50873" w:rsidRPr="00FF12BE" w:rsidRDefault="00E50873">
      <w:pPr>
        <w:spacing w:after="0"/>
        <w:ind w:left="120"/>
      </w:pPr>
    </w:p>
    <w:p w:rsidR="00E50873" w:rsidRPr="00FF12BE" w:rsidRDefault="00E50873">
      <w:pPr>
        <w:spacing w:after="0"/>
        <w:ind w:left="120"/>
      </w:pPr>
    </w:p>
    <w:p w:rsidR="00E50873" w:rsidRPr="00FF12BE" w:rsidRDefault="00E5087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F12BE" w:rsidRPr="00E2220E" w:rsidTr="00FF12BE">
        <w:tc>
          <w:tcPr>
            <w:tcW w:w="3114" w:type="dxa"/>
          </w:tcPr>
          <w:p w:rsidR="00FF12BE" w:rsidRPr="0040209D" w:rsidRDefault="00FF12BE" w:rsidP="00FF12B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F12BE" w:rsidRPr="0040209D" w:rsidRDefault="00FF12BE" w:rsidP="00FF12B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F12BE" w:rsidRDefault="00FF12BE" w:rsidP="00FF12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F12BE" w:rsidRPr="008944ED" w:rsidRDefault="00FF12BE" w:rsidP="00FF12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FF12BE" w:rsidRDefault="00FF12BE" w:rsidP="00FF12B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F12BE" w:rsidRPr="008944ED" w:rsidRDefault="00FF12BE" w:rsidP="00FF12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Порунова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Н.М.</w:t>
            </w:r>
          </w:p>
          <w:p w:rsidR="00FF12BE" w:rsidRDefault="00FF12BE" w:rsidP="00FF12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F12BE" w:rsidRPr="0040209D" w:rsidRDefault="00FF12BE" w:rsidP="00FF12B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50873" w:rsidRDefault="00E50873">
      <w:pPr>
        <w:spacing w:after="0"/>
        <w:ind w:left="120"/>
      </w:pPr>
    </w:p>
    <w:p w:rsidR="00E50873" w:rsidRDefault="00E50873">
      <w:pPr>
        <w:spacing w:after="0"/>
        <w:ind w:left="120"/>
      </w:pPr>
    </w:p>
    <w:p w:rsidR="00E50873" w:rsidRDefault="00E50873">
      <w:pPr>
        <w:spacing w:after="0"/>
        <w:ind w:left="120"/>
      </w:pPr>
    </w:p>
    <w:p w:rsidR="00E50873" w:rsidRDefault="00E50873">
      <w:pPr>
        <w:spacing w:after="0"/>
        <w:ind w:left="120"/>
      </w:pPr>
    </w:p>
    <w:p w:rsidR="00E50873" w:rsidRDefault="00E50873">
      <w:pPr>
        <w:spacing w:after="0"/>
        <w:ind w:left="120"/>
      </w:pPr>
    </w:p>
    <w:p w:rsidR="00E50873" w:rsidRPr="00FF12BE" w:rsidRDefault="00FF12BE">
      <w:pPr>
        <w:spacing w:after="0" w:line="408" w:lineRule="auto"/>
        <w:ind w:left="120"/>
        <w:jc w:val="center"/>
      </w:pPr>
      <w:r w:rsidRPr="00FF12BE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50873" w:rsidRPr="00FF12BE" w:rsidRDefault="00FF12BE">
      <w:pPr>
        <w:spacing w:after="0" w:line="408" w:lineRule="auto"/>
        <w:ind w:left="120"/>
        <w:jc w:val="center"/>
      </w:pPr>
      <w:r w:rsidRPr="00FF12BE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F12BE">
        <w:rPr>
          <w:rFonts w:ascii="Times New Roman" w:hAnsi="Times New Roman"/>
          <w:color w:val="000000"/>
          <w:sz w:val="28"/>
        </w:rPr>
        <w:t xml:space="preserve"> 3217387)</w:t>
      </w:r>
    </w:p>
    <w:p w:rsidR="00E50873" w:rsidRPr="00FF12BE" w:rsidRDefault="00E50873">
      <w:pPr>
        <w:spacing w:after="0"/>
        <w:ind w:left="120"/>
        <w:jc w:val="center"/>
      </w:pPr>
    </w:p>
    <w:p w:rsidR="00E50873" w:rsidRDefault="00FF12BE">
      <w:pPr>
        <w:spacing w:after="0" w:line="408" w:lineRule="auto"/>
        <w:ind w:left="120"/>
        <w:jc w:val="center"/>
      </w:pPr>
      <w:r w:rsidRPr="00FF12BE">
        <w:rPr>
          <w:rFonts w:ascii="Times New Roman" w:hAnsi="Times New Roman"/>
          <w:b/>
          <w:color w:val="000000"/>
          <w:sz w:val="28"/>
        </w:rPr>
        <w:t xml:space="preserve">учебного предмета «Алгебра и начала математического анализа. </w:t>
      </w:r>
      <w:r>
        <w:rPr>
          <w:rFonts w:ascii="Times New Roman" w:hAnsi="Times New Roman"/>
          <w:b/>
          <w:color w:val="000000"/>
          <w:sz w:val="28"/>
        </w:rPr>
        <w:t>Базовый уровень»</w:t>
      </w:r>
    </w:p>
    <w:p w:rsidR="00E50873" w:rsidRPr="00FF12BE" w:rsidRDefault="00FF12B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10 класса</w:t>
      </w:r>
    </w:p>
    <w:p w:rsidR="00E50873" w:rsidRPr="00FF12BE" w:rsidRDefault="00E50873">
      <w:pPr>
        <w:spacing w:after="0"/>
        <w:ind w:left="120"/>
        <w:jc w:val="center"/>
      </w:pPr>
    </w:p>
    <w:p w:rsidR="00E50873" w:rsidRPr="00FF12BE" w:rsidRDefault="00E50873">
      <w:pPr>
        <w:spacing w:after="0"/>
        <w:ind w:left="120"/>
        <w:jc w:val="center"/>
      </w:pPr>
    </w:p>
    <w:p w:rsidR="00E50873" w:rsidRPr="00FF12BE" w:rsidRDefault="00E50873">
      <w:pPr>
        <w:spacing w:after="0"/>
        <w:ind w:left="120"/>
        <w:jc w:val="center"/>
      </w:pPr>
    </w:p>
    <w:p w:rsidR="00E50873" w:rsidRPr="00FF12BE" w:rsidRDefault="00E50873">
      <w:pPr>
        <w:spacing w:after="0"/>
        <w:ind w:left="120"/>
        <w:jc w:val="center"/>
      </w:pPr>
    </w:p>
    <w:p w:rsidR="00E50873" w:rsidRPr="00FF12BE" w:rsidRDefault="00E50873">
      <w:pPr>
        <w:spacing w:after="0"/>
        <w:ind w:left="120"/>
        <w:jc w:val="center"/>
      </w:pPr>
    </w:p>
    <w:p w:rsidR="00E50873" w:rsidRPr="00FF12BE" w:rsidRDefault="00E50873">
      <w:pPr>
        <w:spacing w:after="0"/>
        <w:ind w:left="120"/>
        <w:jc w:val="center"/>
      </w:pPr>
    </w:p>
    <w:p w:rsidR="00E50873" w:rsidRPr="00FF12BE" w:rsidRDefault="00E50873">
      <w:pPr>
        <w:spacing w:after="0"/>
        <w:ind w:left="120"/>
        <w:jc w:val="center"/>
      </w:pPr>
    </w:p>
    <w:p w:rsidR="00E50873" w:rsidRPr="00FF12BE" w:rsidRDefault="00E50873">
      <w:pPr>
        <w:spacing w:after="0"/>
        <w:ind w:left="120"/>
        <w:jc w:val="center"/>
      </w:pPr>
    </w:p>
    <w:p w:rsidR="00E50873" w:rsidRPr="00FF12BE" w:rsidRDefault="00E50873">
      <w:pPr>
        <w:spacing w:after="0"/>
        <w:ind w:left="120"/>
        <w:jc w:val="center"/>
      </w:pPr>
    </w:p>
    <w:p w:rsidR="00E50873" w:rsidRPr="00FF12BE" w:rsidRDefault="00E50873">
      <w:pPr>
        <w:spacing w:after="0"/>
        <w:ind w:left="120"/>
        <w:jc w:val="center"/>
      </w:pPr>
    </w:p>
    <w:p w:rsidR="00E50873" w:rsidRPr="00FF12BE" w:rsidRDefault="00FF12BE">
      <w:pPr>
        <w:spacing w:after="0"/>
        <w:ind w:left="120"/>
        <w:jc w:val="center"/>
      </w:pPr>
      <w:bookmarkStart w:id="1" w:name="5f65ef33-2d33-446f-958f-5e32cb3de0af"/>
      <w:proofErr w:type="spellStart"/>
      <w:r w:rsidRPr="00FF12BE">
        <w:rPr>
          <w:rFonts w:ascii="Times New Roman" w:hAnsi="Times New Roman"/>
          <w:b/>
          <w:color w:val="000000"/>
          <w:sz w:val="28"/>
        </w:rPr>
        <w:t>х</w:t>
      </w:r>
      <w:proofErr w:type="gramStart"/>
      <w:r w:rsidRPr="00FF12BE">
        <w:rPr>
          <w:rFonts w:ascii="Times New Roman" w:hAnsi="Times New Roman"/>
          <w:b/>
          <w:color w:val="000000"/>
          <w:sz w:val="28"/>
        </w:rPr>
        <w:t>.Г</w:t>
      </w:r>
      <w:proofErr w:type="gramEnd"/>
      <w:r w:rsidRPr="00FF12BE">
        <w:rPr>
          <w:rFonts w:ascii="Times New Roman" w:hAnsi="Times New Roman"/>
          <w:b/>
          <w:color w:val="000000"/>
          <w:sz w:val="28"/>
        </w:rPr>
        <w:t>рачев</w:t>
      </w:r>
      <w:bookmarkEnd w:id="1"/>
      <w:proofErr w:type="spellEnd"/>
      <w:r w:rsidRPr="00FF12BE">
        <w:rPr>
          <w:rFonts w:ascii="Times New Roman" w:hAnsi="Times New Roman"/>
          <w:b/>
          <w:color w:val="000000"/>
          <w:sz w:val="28"/>
        </w:rPr>
        <w:t xml:space="preserve"> </w:t>
      </w:r>
      <w:bookmarkStart w:id="2" w:name="0164aad7-7b72-4612-b183-ee0dede85b6a"/>
      <w:r w:rsidRPr="00FF12BE">
        <w:rPr>
          <w:rFonts w:ascii="Times New Roman" w:hAnsi="Times New Roman"/>
          <w:b/>
          <w:color w:val="000000"/>
          <w:sz w:val="28"/>
        </w:rPr>
        <w:t>2023г.</w:t>
      </w:r>
      <w:bookmarkEnd w:id="2"/>
    </w:p>
    <w:p w:rsidR="00E50873" w:rsidRPr="00FF12BE" w:rsidRDefault="00E50873">
      <w:pPr>
        <w:sectPr w:rsidR="00E50873" w:rsidRPr="00FF12BE">
          <w:pgSz w:w="11906" w:h="16383"/>
          <w:pgMar w:top="1134" w:right="850" w:bottom="1134" w:left="1701" w:header="720" w:footer="720" w:gutter="0"/>
          <w:cols w:space="720"/>
        </w:sectPr>
      </w:pPr>
    </w:p>
    <w:p w:rsidR="00E50873" w:rsidRPr="00FF12BE" w:rsidRDefault="00FF12BE">
      <w:pPr>
        <w:spacing w:after="0" w:line="264" w:lineRule="auto"/>
        <w:ind w:left="120"/>
        <w:jc w:val="both"/>
      </w:pPr>
      <w:bookmarkStart w:id="3" w:name="block-24234173"/>
      <w:bookmarkEnd w:id="0"/>
      <w:r w:rsidRPr="00FF12BE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50873" w:rsidRPr="00FF12BE" w:rsidRDefault="00FF12BE">
      <w:pPr>
        <w:spacing w:after="0" w:line="264" w:lineRule="auto"/>
        <w:ind w:firstLine="600"/>
        <w:jc w:val="both"/>
      </w:pPr>
      <w:bookmarkStart w:id="4" w:name="_Toc118726574"/>
      <w:bookmarkEnd w:id="4"/>
      <w:r w:rsidRPr="00FF12BE">
        <w:rPr>
          <w:rFonts w:ascii="Times New Roman" w:hAnsi="Times New Roman"/>
          <w:color w:val="000000"/>
          <w:sz w:val="28"/>
        </w:rPr>
        <w:t>Рабочая программа учебного курса «Алгебра и начала математического анализа» базово</w:t>
      </w:r>
      <w:r>
        <w:rPr>
          <w:rFonts w:ascii="Times New Roman" w:hAnsi="Times New Roman"/>
          <w:color w:val="000000"/>
          <w:sz w:val="28"/>
        </w:rPr>
        <w:t xml:space="preserve">го уровня 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10 класса</w:t>
      </w:r>
      <w:r w:rsidRPr="00FF12BE">
        <w:rPr>
          <w:rFonts w:ascii="Times New Roman" w:hAnsi="Times New Roman"/>
          <w:color w:val="000000"/>
          <w:sz w:val="28"/>
        </w:rPr>
        <w:t xml:space="preserve">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FF12B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F12BE">
        <w:rPr>
          <w:rFonts w:ascii="Times New Roman" w:hAnsi="Times New Roman"/>
          <w:color w:val="000000"/>
          <w:sz w:val="28"/>
        </w:rPr>
        <w:t xml:space="preserve">. </w:t>
      </w:r>
    </w:p>
    <w:p w:rsidR="00E50873" w:rsidRPr="00FF12BE" w:rsidRDefault="00E50873">
      <w:pPr>
        <w:spacing w:after="0" w:line="264" w:lineRule="auto"/>
        <w:ind w:left="120"/>
        <w:jc w:val="both"/>
      </w:pPr>
    </w:p>
    <w:p w:rsidR="00E50873" w:rsidRPr="00FF12BE" w:rsidRDefault="00FF12BE">
      <w:pPr>
        <w:spacing w:after="0" w:line="264" w:lineRule="auto"/>
        <w:ind w:left="120"/>
        <w:jc w:val="both"/>
      </w:pPr>
      <w:bookmarkStart w:id="5" w:name="_Toc118726582"/>
      <w:bookmarkEnd w:id="5"/>
      <w:r w:rsidRPr="00FF12BE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E50873" w:rsidRPr="00FF12BE" w:rsidRDefault="00E50873">
      <w:pPr>
        <w:spacing w:after="0" w:line="264" w:lineRule="auto"/>
        <w:ind w:left="120"/>
        <w:jc w:val="both"/>
      </w:pP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FF12BE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FF12BE">
        <w:rPr>
          <w:rFonts w:ascii="Times New Roman" w:hAnsi="Times New Roman"/>
          <w:color w:val="000000"/>
          <w:sz w:val="28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FF12BE">
        <w:rPr>
          <w:rFonts w:ascii="Times New Roman" w:hAnsi="Times New Roman"/>
          <w:color w:val="000000"/>
          <w:sz w:val="28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 xml:space="preserve">В основе методики обучения алгебре и началам математического анализа лежит </w:t>
      </w:r>
      <w:proofErr w:type="spellStart"/>
      <w:r w:rsidRPr="00FF12BE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FF12BE">
        <w:rPr>
          <w:rFonts w:ascii="Times New Roman" w:hAnsi="Times New Roman"/>
          <w:color w:val="000000"/>
          <w:sz w:val="28"/>
        </w:rPr>
        <w:t xml:space="preserve"> принцип обучения.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FF12BE">
        <w:rPr>
          <w:rFonts w:ascii="Times New Roman" w:hAnsi="Times New Roman"/>
          <w:color w:val="000000"/>
          <w:sz w:val="28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FF12BE">
        <w:rPr>
          <w:rFonts w:ascii="Times New Roman" w:hAnsi="Times New Roman"/>
          <w:color w:val="000000"/>
          <w:sz w:val="28"/>
        </w:rPr>
        <w:t xml:space="preserve"> затем интерпретировать полученный результат. 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FF12BE">
        <w:rPr>
          <w:rFonts w:ascii="Times New Roman" w:hAnsi="Times New Roman"/>
          <w:color w:val="000000"/>
          <w:sz w:val="28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FF12BE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FF12BE">
        <w:rPr>
          <w:rFonts w:ascii="Times New Roman" w:hAnsi="Times New Roman"/>
          <w:color w:val="000000"/>
          <w:sz w:val="28"/>
        </w:rPr>
        <w:t xml:space="preserve"> задач, наглядно демонстрирует свои возможности как языка науки.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FF12BE">
        <w:rPr>
          <w:rFonts w:ascii="Times New Roman" w:hAnsi="Times New Roman"/>
          <w:color w:val="000000"/>
          <w:sz w:val="28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E50873" w:rsidRPr="00FF12BE" w:rsidRDefault="00E50873">
      <w:pPr>
        <w:spacing w:after="0" w:line="264" w:lineRule="auto"/>
        <w:ind w:left="120"/>
        <w:jc w:val="both"/>
      </w:pPr>
    </w:p>
    <w:p w:rsidR="00E50873" w:rsidRPr="00FF12BE" w:rsidRDefault="00FF12BE">
      <w:pPr>
        <w:spacing w:after="0" w:line="264" w:lineRule="auto"/>
        <w:ind w:left="120"/>
        <w:jc w:val="both"/>
      </w:pPr>
      <w:bookmarkStart w:id="6" w:name="_Toc118726583"/>
      <w:bookmarkEnd w:id="6"/>
      <w:r w:rsidRPr="00FF12BE">
        <w:rPr>
          <w:rFonts w:ascii="Times New Roman" w:hAnsi="Times New Roman"/>
          <w:b/>
          <w:color w:val="000000"/>
          <w:sz w:val="28"/>
        </w:rPr>
        <w:t>МЕСТО УЧЕБНОГО КУРСА В УЧЕБНОМ ПЛАНЕ</w:t>
      </w:r>
    </w:p>
    <w:p w:rsidR="00E50873" w:rsidRPr="00FF12BE" w:rsidRDefault="00E50873">
      <w:pPr>
        <w:spacing w:after="0" w:line="264" w:lineRule="auto"/>
        <w:ind w:left="120"/>
        <w:jc w:val="both"/>
      </w:pPr>
    </w:p>
    <w:p w:rsidR="00E50873" w:rsidRPr="00FF12BE" w:rsidRDefault="00FF12BE">
      <w:pPr>
        <w:spacing w:after="0" w:line="264" w:lineRule="auto"/>
        <w:ind w:left="120"/>
        <w:jc w:val="both"/>
      </w:pPr>
      <w:bookmarkStart w:id="7" w:name="b50f01e9-13d2-4b13-878a-42de73c52cdd"/>
      <w:r w:rsidRPr="00FF12BE">
        <w:rPr>
          <w:rFonts w:ascii="Times New Roman" w:hAnsi="Times New Roman"/>
          <w:color w:val="000000"/>
          <w:sz w:val="28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классе, всего </w:t>
      </w:r>
      <w:r>
        <w:rPr>
          <w:rFonts w:ascii="Times New Roman" w:hAnsi="Times New Roman"/>
          <w:color w:val="000000"/>
          <w:sz w:val="28"/>
        </w:rPr>
        <w:t>– 68</w:t>
      </w:r>
      <w:r w:rsidRPr="00FF12BE">
        <w:rPr>
          <w:rFonts w:ascii="Times New Roman" w:hAnsi="Times New Roman"/>
          <w:color w:val="000000"/>
          <w:sz w:val="28"/>
        </w:rPr>
        <w:t xml:space="preserve"> часов.</w:t>
      </w:r>
      <w:bookmarkEnd w:id="7"/>
    </w:p>
    <w:p w:rsidR="00E50873" w:rsidRPr="00FF12BE" w:rsidRDefault="00E50873">
      <w:pPr>
        <w:sectPr w:rsidR="00E50873" w:rsidRPr="00FF12BE">
          <w:pgSz w:w="11906" w:h="16383"/>
          <w:pgMar w:top="1134" w:right="850" w:bottom="1134" w:left="1701" w:header="720" w:footer="720" w:gutter="0"/>
          <w:cols w:space="720"/>
        </w:sectPr>
      </w:pPr>
    </w:p>
    <w:p w:rsidR="00E50873" w:rsidRPr="00FF12BE" w:rsidRDefault="00FF12BE">
      <w:pPr>
        <w:spacing w:after="0" w:line="264" w:lineRule="auto"/>
        <w:ind w:left="120"/>
        <w:jc w:val="both"/>
      </w:pPr>
      <w:bookmarkStart w:id="8" w:name="block-24234171"/>
      <w:bookmarkEnd w:id="3"/>
      <w:r w:rsidRPr="00FF12BE">
        <w:rPr>
          <w:rFonts w:ascii="Times New Roman" w:hAnsi="Times New Roman"/>
          <w:b/>
          <w:color w:val="000000"/>
          <w:sz w:val="28"/>
        </w:rPr>
        <w:lastRenderedPageBreak/>
        <w:t>СОДЕРЖАНИЕ УЧЕБНОГО КУРСА</w:t>
      </w:r>
    </w:p>
    <w:p w:rsidR="00E50873" w:rsidRPr="00FF12BE" w:rsidRDefault="00E50873">
      <w:pPr>
        <w:spacing w:after="0" w:line="264" w:lineRule="auto"/>
        <w:ind w:left="120"/>
        <w:jc w:val="both"/>
      </w:pPr>
    </w:p>
    <w:p w:rsidR="00E50873" w:rsidRPr="00FF12BE" w:rsidRDefault="00FF12BE">
      <w:pPr>
        <w:spacing w:after="0" w:line="264" w:lineRule="auto"/>
        <w:ind w:left="120"/>
        <w:jc w:val="both"/>
      </w:pPr>
      <w:bookmarkStart w:id="9" w:name="_Toc118726588"/>
      <w:bookmarkEnd w:id="9"/>
      <w:r w:rsidRPr="00FF12BE">
        <w:rPr>
          <w:rFonts w:ascii="Times New Roman" w:hAnsi="Times New Roman"/>
          <w:b/>
          <w:color w:val="000000"/>
          <w:sz w:val="28"/>
        </w:rPr>
        <w:t>10 КЛАСС</w:t>
      </w:r>
    </w:p>
    <w:p w:rsidR="00E50873" w:rsidRPr="00FF12BE" w:rsidRDefault="00E50873">
      <w:pPr>
        <w:spacing w:after="0" w:line="264" w:lineRule="auto"/>
        <w:ind w:left="120"/>
        <w:jc w:val="both"/>
      </w:pP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Арифметический корень натуральной степени. Действия с арифметическими корнями натуральной степени.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Синус, косинус и тангенс числового аргумента. Арксинус, арккосинус, арктангенс числового аргумента.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 xml:space="preserve">Тождества и тождественные преобразования. 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Преобразование тригонометрических выражений. Основные тригонометрические формулы.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Уравнение, корень уравнения</w:t>
      </w:r>
      <w:r w:rsidRPr="00FF12BE">
        <w:rPr>
          <w:rFonts w:ascii="Times New Roman" w:hAnsi="Times New Roman"/>
          <w:i/>
          <w:color w:val="000000"/>
          <w:sz w:val="28"/>
        </w:rPr>
        <w:t xml:space="preserve">. </w:t>
      </w:r>
      <w:r w:rsidRPr="00FF12BE">
        <w:rPr>
          <w:rFonts w:ascii="Times New Roman" w:hAnsi="Times New Roman"/>
          <w:color w:val="000000"/>
          <w:sz w:val="28"/>
        </w:rPr>
        <w:t>Неравенство, решение неравенства. Метод интервалов.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Решение целых и дробно-рациональных уравнений и неравенств.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Решение иррациональных уравнений и неравенств.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Решение тригонометрических уравнений.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Функция, способы задания функции. График функции. Взаимно обратные функции.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lastRenderedPageBreak/>
        <w:t xml:space="preserve">Область определения и множество значений функции. Нули функции. Промежутки </w:t>
      </w:r>
      <w:proofErr w:type="spellStart"/>
      <w:r w:rsidRPr="00FF12BE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FF12BE">
        <w:rPr>
          <w:rFonts w:ascii="Times New Roman" w:hAnsi="Times New Roman"/>
          <w:color w:val="000000"/>
          <w:sz w:val="28"/>
        </w:rPr>
        <w:t>. Чётные и нечётные функции.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F12BE">
        <w:rPr>
          <w:rFonts w:ascii="Times New Roman" w:hAnsi="Times New Roman"/>
          <w:color w:val="000000"/>
          <w:sz w:val="28"/>
        </w:rPr>
        <w:t xml:space="preserve">-ой степени. 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Тригонометрическая окружность, определение тригонометрических функций числового аргумента.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 xml:space="preserve">Последовательности, способы задания последовательностей. Монотонные последовательности. 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Определение, теорема, следствие, доказательство.</w:t>
      </w:r>
    </w:p>
    <w:p w:rsidR="00E50873" w:rsidRPr="00FF12BE" w:rsidRDefault="00E50873">
      <w:pPr>
        <w:spacing w:after="0" w:line="264" w:lineRule="auto"/>
        <w:ind w:left="120"/>
        <w:jc w:val="both"/>
      </w:pPr>
    </w:p>
    <w:p w:rsidR="00E50873" w:rsidRPr="00FF12BE" w:rsidRDefault="00FF12BE">
      <w:pPr>
        <w:spacing w:after="0" w:line="264" w:lineRule="auto"/>
        <w:ind w:left="120"/>
        <w:jc w:val="both"/>
      </w:pPr>
      <w:bookmarkStart w:id="10" w:name="block-24234172"/>
      <w:bookmarkEnd w:id="8"/>
      <w:r w:rsidRPr="00FF12BE">
        <w:rPr>
          <w:rFonts w:ascii="Times New Roman" w:hAnsi="Times New Roman"/>
          <w:b/>
          <w:color w:val="000000"/>
          <w:sz w:val="28"/>
        </w:rPr>
        <w:t>ПЛАНИРУЕМЫЕ РЕЗУЛЬТАТЫ</w:t>
      </w:r>
    </w:p>
    <w:p w:rsidR="00E50873" w:rsidRPr="00FF12BE" w:rsidRDefault="00E50873">
      <w:pPr>
        <w:spacing w:after="0" w:line="264" w:lineRule="auto"/>
        <w:ind w:left="120"/>
        <w:jc w:val="both"/>
      </w:pP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FF12BE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FF12BE">
        <w:rPr>
          <w:rFonts w:ascii="Times New Roman" w:hAnsi="Times New Roman"/>
          <w:color w:val="000000"/>
          <w:sz w:val="28"/>
        </w:rPr>
        <w:t xml:space="preserve"> и предметных образовательных результатов: </w:t>
      </w:r>
    </w:p>
    <w:p w:rsidR="00E50873" w:rsidRPr="00FF12BE" w:rsidRDefault="00E50873">
      <w:pPr>
        <w:spacing w:after="0" w:line="264" w:lineRule="auto"/>
        <w:ind w:left="120"/>
        <w:jc w:val="both"/>
      </w:pPr>
    </w:p>
    <w:p w:rsidR="00E50873" w:rsidRPr="00FF12BE" w:rsidRDefault="00FF12BE">
      <w:pPr>
        <w:spacing w:after="0" w:line="264" w:lineRule="auto"/>
        <w:ind w:left="120"/>
        <w:jc w:val="both"/>
      </w:pPr>
      <w:r w:rsidRPr="00FF12B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50873" w:rsidRPr="00FF12BE" w:rsidRDefault="00E50873">
      <w:pPr>
        <w:spacing w:after="0" w:line="264" w:lineRule="auto"/>
        <w:ind w:left="120"/>
        <w:jc w:val="both"/>
      </w:pP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:rsidR="00E50873" w:rsidRPr="00FF12BE" w:rsidRDefault="00FF12BE">
      <w:pPr>
        <w:spacing w:after="0" w:line="264" w:lineRule="auto"/>
        <w:ind w:firstLine="600"/>
        <w:jc w:val="both"/>
      </w:pPr>
      <w:bookmarkStart w:id="11" w:name="_Toc73394992"/>
      <w:bookmarkEnd w:id="11"/>
      <w:r w:rsidRPr="00FF12BE">
        <w:rPr>
          <w:rFonts w:ascii="Times New Roman" w:hAnsi="Times New Roman"/>
          <w:color w:val="000000"/>
          <w:sz w:val="28"/>
        </w:rPr>
        <w:t>Гражданское воспитание:</w:t>
      </w:r>
    </w:p>
    <w:p w:rsidR="00E50873" w:rsidRPr="00FF12BE" w:rsidRDefault="00FF12BE">
      <w:pPr>
        <w:spacing w:after="0" w:line="264" w:lineRule="auto"/>
        <w:ind w:firstLine="600"/>
        <w:jc w:val="both"/>
      </w:pPr>
      <w:proofErr w:type="spellStart"/>
      <w:r w:rsidRPr="00FF12BE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FF12BE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</w:t>
      </w:r>
      <w:r w:rsidRPr="00FF12BE">
        <w:rPr>
          <w:rFonts w:ascii="Times New Roman" w:hAnsi="Times New Roman"/>
          <w:color w:val="000000"/>
          <w:sz w:val="28"/>
        </w:rPr>
        <w:lastRenderedPageBreak/>
        <w:t>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Патриотическое воспитание:</w:t>
      </w:r>
    </w:p>
    <w:p w:rsidR="00E50873" w:rsidRPr="00FF12BE" w:rsidRDefault="00FF12BE">
      <w:pPr>
        <w:shd w:val="clear" w:color="auto" w:fill="FFFFFF"/>
        <w:spacing w:after="0" w:line="264" w:lineRule="auto"/>
        <w:ind w:firstLine="600"/>
        <w:jc w:val="both"/>
      </w:pPr>
      <w:proofErr w:type="spellStart"/>
      <w:r w:rsidRPr="00FF12BE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FF12BE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Духовно-нравственного воспитания: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 xml:space="preserve">осознанием духовных ценностей российского народа; </w:t>
      </w:r>
      <w:proofErr w:type="spellStart"/>
      <w:r w:rsidRPr="00FF12BE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FF12BE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Эстетическое воспитание: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Физическое воспитание:</w:t>
      </w:r>
    </w:p>
    <w:p w:rsidR="00E50873" w:rsidRPr="00FF12BE" w:rsidRDefault="00FF12BE">
      <w:pPr>
        <w:spacing w:after="0" w:line="264" w:lineRule="auto"/>
        <w:ind w:firstLine="600"/>
        <w:jc w:val="both"/>
      </w:pPr>
      <w:proofErr w:type="spellStart"/>
      <w:r w:rsidRPr="00FF12BE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FF12BE"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Трудовое воспитание:</w:t>
      </w:r>
    </w:p>
    <w:p w:rsidR="00E50873" w:rsidRPr="00FF12BE" w:rsidRDefault="00FF12BE">
      <w:pPr>
        <w:spacing w:after="0" w:line="264" w:lineRule="auto"/>
        <w:ind w:firstLine="600"/>
        <w:jc w:val="both"/>
      </w:pPr>
      <w:proofErr w:type="gramStart"/>
      <w:r w:rsidRPr="00FF12BE">
        <w:rPr>
          <w:rFonts w:ascii="Times New Roman" w:hAnsi="Times New Roman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Экологическое воспитание:</w:t>
      </w:r>
    </w:p>
    <w:p w:rsidR="00E50873" w:rsidRPr="00FF12BE" w:rsidRDefault="00FF12BE">
      <w:pPr>
        <w:spacing w:after="0" w:line="264" w:lineRule="auto"/>
        <w:ind w:firstLine="600"/>
        <w:jc w:val="both"/>
      </w:pPr>
      <w:proofErr w:type="spellStart"/>
      <w:r w:rsidRPr="00FF12BE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FF12BE">
        <w:rPr>
          <w:rFonts w:ascii="Times New Roman" w:hAnsi="Times New Roman"/>
          <w:color w:val="000000"/>
          <w:sz w:val="28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</w:t>
      </w:r>
      <w:r w:rsidRPr="00FF12BE">
        <w:rPr>
          <w:rFonts w:ascii="Times New Roman" w:hAnsi="Times New Roman"/>
          <w:color w:val="000000"/>
          <w:sz w:val="28"/>
        </w:rPr>
        <w:lastRenderedPageBreak/>
        <w:t>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 xml:space="preserve">Ценности научного познания: </w:t>
      </w:r>
    </w:p>
    <w:p w:rsidR="00E50873" w:rsidRPr="00FF12BE" w:rsidRDefault="00FF12BE">
      <w:pPr>
        <w:spacing w:after="0" w:line="264" w:lineRule="auto"/>
        <w:ind w:firstLine="600"/>
        <w:jc w:val="both"/>
      </w:pPr>
      <w:proofErr w:type="spellStart"/>
      <w:r w:rsidRPr="00FF12BE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FF12BE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E50873" w:rsidRPr="00FF12BE" w:rsidRDefault="00E50873">
      <w:pPr>
        <w:spacing w:after="0" w:line="264" w:lineRule="auto"/>
        <w:ind w:left="120"/>
        <w:jc w:val="both"/>
      </w:pPr>
    </w:p>
    <w:p w:rsidR="00FF12BE" w:rsidRDefault="00FF12B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12" w:name="_Toc118726579"/>
      <w:bookmarkEnd w:id="12"/>
    </w:p>
    <w:p w:rsidR="00E50873" w:rsidRPr="00FF12BE" w:rsidRDefault="00FF12BE">
      <w:pPr>
        <w:spacing w:after="0" w:line="264" w:lineRule="auto"/>
        <w:ind w:left="120"/>
        <w:jc w:val="both"/>
      </w:pPr>
      <w:r w:rsidRPr="00FF12B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50873" w:rsidRPr="00FF12BE" w:rsidRDefault="00E50873">
      <w:pPr>
        <w:spacing w:after="0" w:line="264" w:lineRule="auto"/>
        <w:ind w:left="120"/>
        <w:jc w:val="both"/>
      </w:pPr>
    </w:p>
    <w:p w:rsidR="00E50873" w:rsidRPr="00FF12BE" w:rsidRDefault="00FF12BE">
      <w:pPr>
        <w:spacing w:after="0" w:line="264" w:lineRule="auto"/>
        <w:ind w:firstLine="600"/>
        <w:jc w:val="both"/>
      </w:pPr>
      <w:proofErr w:type="spellStart"/>
      <w:r w:rsidRPr="00FF12BE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FF12BE">
        <w:rPr>
          <w:rFonts w:ascii="Times New Roman" w:hAnsi="Times New Roman"/>
          <w:color w:val="000000"/>
          <w:sz w:val="28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FF12BE"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 w:rsidRPr="00FF12BE"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 xml:space="preserve">1) </w:t>
      </w:r>
      <w:r w:rsidRPr="00FF12BE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FF12BE">
        <w:rPr>
          <w:rFonts w:ascii="Times New Roman" w:hAnsi="Times New Roman"/>
          <w:b/>
          <w:i/>
          <w:color w:val="000000"/>
          <w:sz w:val="28"/>
        </w:rPr>
        <w:t>познавательные</w:t>
      </w:r>
      <w:r w:rsidRPr="00FF12BE"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FF12BE">
        <w:rPr>
          <w:rFonts w:ascii="Times New Roman" w:hAnsi="Times New Roman"/>
          <w:color w:val="000000"/>
          <w:sz w:val="28"/>
        </w:rPr>
        <w:t>.</w:t>
      </w:r>
    </w:p>
    <w:p w:rsidR="00E50873" w:rsidRDefault="00FF12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E50873" w:rsidRPr="00FF12BE" w:rsidRDefault="00FF12BE">
      <w:pPr>
        <w:numPr>
          <w:ilvl w:val="0"/>
          <w:numId w:val="1"/>
        </w:numPr>
        <w:spacing w:after="0" w:line="264" w:lineRule="auto"/>
        <w:jc w:val="both"/>
      </w:pPr>
      <w:r w:rsidRPr="00FF12BE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50873" w:rsidRPr="00FF12BE" w:rsidRDefault="00FF12BE">
      <w:pPr>
        <w:numPr>
          <w:ilvl w:val="0"/>
          <w:numId w:val="1"/>
        </w:numPr>
        <w:spacing w:after="0" w:line="264" w:lineRule="auto"/>
        <w:jc w:val="both"/>
      </w:pPr>
      <w:r w:rsidRPr="00FF12BE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E50873" w:rsidRPr="00FF12BE" w:rsidRDefault="00FF12BE">
      <w:pPr>
        <w:numPr>
          <w:ilvl w:val="0"/>
          <w:numId w:val="1"/>
        </w:numPr>
        <w:spacing w:after="0" w:line="264" w:lineRule="auto"/>
        <w:jc w:val="both"/>
      </w:pPr>
      <w:r w:rsidRPr="00FF12BE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E50873" w:rsidRPr="00FF12BE" w:rsidRDefault="00FF12BE">
      <w:pPr>
        <w:numPr>
          <w:ilvl w:val="0"/>
          <w:numId w:val="1"/>
        </w:numPr>
        <w:spacing w:after="0" w:line="264" w:lineRule="auto"/>
        <w:jc w:val="both"/>
      </w:pPr>
      <w:r w:rsidRPr="00FF12BE">
        <w:rPr>
          <w:rFonts w:ascii="Times New Roman" w:hAnsi="Times New Roman"/>
          <w:color w:val="000000"/>
          <w:sz w:val="28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50873" w:rsidRPr="00FF12BE" w:rsidRDefault="00FF12BE">
      <w:pPr>
        <w:numPr>
          <w:ilvl w:val="0"/>
          <w:numId w:val="1"/>
        </w:numPr>
        <w:spacing w:after="0" w:line="264" w:lineRule="auto"/>
        <w:jc w:val="both"/>
      </w:pPr>
      <w:r w:rsidRPr="00FF12BE"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FF12BE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FF12BE">
        <w:rPr>
          <w:rFonts w:ascii="Times New Roman" w:hAnsi="Times New Roman"/>
          <w:color w:val="000000"/>
          <w:sz w:val="28"/>
        </w:rPr>
        <w:t>; обосновывать собственные суждения и выводы;</w:t>
      </w:r>
    </w:p>
    <w:p w:rsidR="00E50873" w:rsidRPr="00FF12BE" w:rsidRDefault="00FF12BE">
      <w:pPr>
        <w:numPr>
          <w:ilvl w:val="0"/>
          <w:numId w:val="1"/>
        </w:numPr>
        <w:spacing w:after="0" w:line="264" w:lineRule="auto"/>
        <w:jc w:val="both"/>
      </w:pPr>
      <w:r w:rsidRPr="00FF12BE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50873" w:rsidRDefault="00FF12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E50873" w:rsidRPr="00FF12BE" w:rsidRDefault="00FF12BE">
      <w:pPr>
        <w:numPr>
          <w:ilvl w:val="0"/>
          <w:numId w:val="2"/>
        </w:numPr>
        <w:spacing w:after="0" w:line="264" w:lineRule="auto"/>
        <w:jc w:val="both"/>
      </w:pPr>
      <w:r w:rsidRPr="00FF12BE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50873" w:rsidRPr="00FF12BE" w:rsidRDefault="00FF12BE">
      <w:pPr>
        <w:numPr>
          <w:ilvl w:val="0"/>
          <w:numId w:val="2"/>
        </w:numPr>
        <w:spacing w:after="0" w:line="264" w:lineRule="auto"/>
        <w:jc w:val="both"/>
      </w:pPr>
      <w:r w:rsidRPr="00FF12BE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50873" w:rsidRPr="00FF12BE" w:rsidRDefault="00FF12BE">
      <w:pPr>
        <w:numPr>
          <w:ilvl w:val="0"/>
          <w:numId w:val="2"/>
        </w:numPr>
        <w:spacing w:after="0" w:line="264" w:lineRule="auto"/>
        <w:jc w:val="both"/>
      </w:pPr>
      <w:r w:rsidRPr="00FF12BE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50873" w:rsidRPr="00FF12BE" w:rsidRDefault="00FF12BE">
      <w:pPr>
        <w:numPr>
          <w:ilvl w:val="0"/>
          <w:numId w:val="2"/>
        </w:numPr>
        <w:spacing w:after="0" w:line="264" w:lineRule="auto"/>
        <w:jc w:val="both"/>
      </w:pPr>
      <w:r w:rsidRPr="00FF12BE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50873" w:rsidRDefault="00FF12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E50873" w:rsidRPr="00FF12BE" w:rsidRDefault="00FF12BE">
      <w:pPr>
        <w:numPr>
          <w:ilvl w:val="0"/>
          <w:numId w:val="3"/>
        </w:numPr>
        <w:spacing w:after="0" w:line="264" w:lineRule="auto"/>
        <w:jc w:val="both"/>
      </w:pPr>
      <w:r w:rsidRPr="00FF12BE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E50873" w:rsidRPr="00FF12BE" w:rsidRDefault="00FF12BE">
      <w:pPr>
        <w:numPr>
          <w:ilvl w:val="0"/>
          <w:numId w:val="3"/>
        </w:numPr>
        <w:spacing w:after="0" w:line="264" w:lineRule="auto"/>
        <w:jc w:val="both"/>
      </w:pPr>
      <w:r w:rsidRPr="00FF12BE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50873" w:rsidRPr="00FF12BE" w:rsidRDefault="00FF12BE">
      <w:pPr>
        <w:numPr>
          <w:ilvl w:val="0"/>
          <w:numId w:val="3"/>
        </w:numPr>
        <w:spacing w:after="0" w:line="264" w:lineRule="auto"/>
        <w:jc w:val="both"/>
      </w:pPr>
      <w:r w:rsidRPr="00FF12BE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E50873" w:rsidRPr="00FF12BE" w:rsidRDefault="00FF12BE">
      <w:pPr>
        <w:numPr>
          <w:ilvl w:val="0"/>
          <w:numId w:val="3"/>
        </w:numPr>
        <w:spacing w:after="0" w:line="264" w:lineRule="auto"/>
        <w:jc w:val="both"/>
      </w:pPr>
      <w:r w:rsidRPr="00FF12BE"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 xml:space="preserve">2) </w:t>
      </w:r>
      <w:r w:rsidRPr="00FF12BE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FF12BE"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 w:rsidRPr="00FF12BE">
        <w:rPr>
          <w:rFonts w:ascii="Times New Roman" w:hAnsi="Times New Roman"/>
          <w:i/>
          <w:color w:val="000000"/>
          <w:sz w:val="28"/>
        </w:rPr>
        <w:t xml:space="preserve">действия, обеспечивают </w:t>
      </w:r>
      <w:proofErr w:type="spellStart"/>
      <w:r w:rsidRPr="00FF12BE">
        <w:rPr>
          <w:rFonts w:ascii="Times New Roman" w:hAnsi="Times New Roman"/>
          <w:i/>
          <w:color w:val="000000"/>
          <w:sz w:val="28"/>
        </w:rPr>
        <w:t>сформированность</w:t>
      </w:r>
      <w:proofErr w:type="spellEnd"/>
      <w:r w:rsidRPr="00FF12BE">
        <w:rPr>
          <w:rFonts w:ascii="Times New Roman" w:hAnsi="Times New Roman"/>
          <w:i/>
          <w:color w:val="000000"/>
          <w:sz w:val="28"/>
        </w:rPr>
        <w:t xml:space="preserve"> социальных навыков обучающихся.</w:t>
      </w:r>
    </w:p>
    <w:p w:rsidR="00E50873" w:rsidRDefault="00FF12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E50873" w:rsidRPr="00FF12BE" w:rsidRDefault="00FF12BE">
      <w:pPr>
        <w:numPr>
          <w:ilvl w:val="0"/>
          <w:numId w:val="4"/>
        </w:numPr>
        <w:spacing w:after="0" w:line="264" w:lineRule="auto"/>
        <w:jc w:val="both"/>
      </w:pPr>
      <w:r w:rsidRPr="00FF12BE">
        <w:rPr>
          <w:rFonts w:ascii="Times New Roman" w:hAnsi="Times New Roman"/>
          <w:color w:val="000000"/>
          <w:sz w:val="28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50873" w:rsidRPr="00FF12BE" w:rsidRDefault="00FF12BE">
      <w:pPr>
        <w:numPr>
          <w:ilvl w:val="0"/>
          <w:numId w:val="4"/>
        </w:numPr>
        <w:spacing w:after="0" w:line="264" w:lineRule="auto"/>
        <w:jc w:val="both"/>
      </w:pPr>
      <w:r w:rsidRPr="00FF12BE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E50873" w:rsidRPr="00FF12BE" w:rsidRDefault="00FF12BE">
      <w:pPr>
        <w:numPr>
          <w:ilvl w:val="0"/>
          <w:numId w:val="4"/>
        </w:numPr>
        <w:spacing w:after="0" w:line="264" w:lineRule="auto"/>
        <w:jc w:val="both"/>
      </w:pPr>
      <w:r w:rsidRPr="00FF12BE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50873" w:rsidRDefault="00FF12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E50873" w:rsidRPr="00FF12BE" w:rsidRDefault="00FF12BE">
      <w:pPr>
        <w:numPr>
          <w:ilvl w:val="0"/>
          <w:numId w:val="5"/>
        </w:numPr>
        <w:spacing w:after="0" w:line="264" w:lineRule="auto"/>
        <w:jc w:val="both"/>
      </w:pPr>
      <w:r w:rsidRPr="00FF12BE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50873" w:rsidRPr="00FF12BE" w:rsidRDefault="00FF12BE">
      <w:pPr>
        <w:numPr>
          <w:ilvl w:val="0"/>
          <w:numId w:val="5"/>
        </w:numPr>
        <w:spacing w:after="0" w:line="264" w:lineRule="auto"/>
        <w:jc w:val="both"/>
      </w:pPr>
      <w:r w:rsidRPr="00FF12BE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 xml:space="preserve">3) </w:t>
      </w:r>
      <w:r w:rsidRPr="00FF12BE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FF12BE"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 w:rsidRPr="00FF12BE"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 w:rsidRPr="00FF12BE">
        <w:rPr>
          <w:rFonts w:ascii="Times New Roman" w:hAnsi="Times New Roman"/>
          <w:color w:val="000000"/>
          <w:sz w:val="28"/>
        </w:rPr>
        <w:t>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Самоорганизация: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50873" w:rsidRDefault="00FF12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E50873" w:rsidRPr="00FF12BE" w:rsidRDefault="00FF12BE">
      <w:pPr>
        <w:numPr>
          <w:ilvl w:val="0"/>
          <w:numId w:val="6"/>
        </w:numPr>
        <w:spacing w:after="0" w:line="264" w:lineRule="auto"/>
        <w:jc w:val="both"/>
      </w:pPr>
      <w:r w:rsidRPr="00FF12BE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E50873" w:rsidRPr="00FF12BE" w:rsidRDefault="00FF12BE">
      <w:pPr>
        <w:numPr>
          <w:ilvl w:val="0"/>
          <w:numId w:val="6"/>
        </w:numPr>
        <w:spacing w:after="0" w:line="264" w:lineRule="auto"/>
        <w:jc w:val="both"/>
      </w:pPr>
      <w:r w:rsidRPr="00FF12BE">
        <w:rPr>
          <w:rFonts w:ascii="Times New Roman" w:hAnsi="Times New Roman"/>
          <w:color w:val="000000"/>
          <w:sz w:val="28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50873" w:rsidRPr="00FF12BE" w:rsidRDefault="00FF12BE">
      <w:pPr>
        <w:numPr>
          <w:ilvl w:val="0"/>
          <w:numId w:val="6"/>
        </w:numPr>
        <w:spacing w:after="0" w:line="264" w:lineRule="auto"/>
        <w:jc w:val="both"/>
      </w:pPr>
      <w:r w:rsidRPr="00FF12BE">
        <w:rPr>
          <w:rFonts w:ascii="Times New Roman" w:hAnsi="Times New Roman"/>
          <w:color w:val="000000"/>
          <w:sz w:val="28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FF12BE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FF12BE"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E50873" w:rsidRPr="00FF12BE" w:rsidRDefault="00E50873">
      <w:pPr>
        <w:spacing w:after="0" w:line="264" w:lineRule="auto"/>
        <w:ind w:left="120"/>
        <w:jc w:val="both"/>
      </w:pPr>
    </w:p>
    <w:p w:rsidR="00E50873" w:rsidRPr="00FF12BE" w:rsidRDefault="00FF12BE">
      <w:pPr>
        <w:spacing w:after="0" w:line="264" w:lineRule="auto"/>
        <w:ind w:left="120"/>
        <w:jc w:val="both"/>
      </w:pPr>
      <w:r w:rsidRPr="00FF12B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50873" w:rsidRPr="00FF12BE" w:rsidRDefault="00E50873">
      <w:pPr>
        <w:spacing w:after="0" w:line="264" w:lineRule="auto"/>
        <w:ind w:left="120"/>
        <w:jc w:val="both"/>
      </w:pP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E50873" w:rsidRPr="00FF12BE" w:rsidRDefault="00E50873">
      <w:pPr>
        <w:spacing w:after="0" w:line="264" w:lineRule="auto"/>
        <w:ind w:left="120"/>
        <w:jc w:val="both"/>
      </w:pPr>
    </w:p>
    <w:p w:rsidR="00E50873" w:rsidRPr="00FF12BE" w:rsidRDefault="00FF12BE">
      <w:pPr>
        <w:spacing w:after="0" w:line="264" w:lineRule="auto"/>
        <w:ind w:firstLine="600"/>
        <w:jc w:val="both"/>
      </w:pPr>
      <w:bookmarkStart w:id="13" w:name="_Toc118726585"/>
      <w:bookmarkEnd w:id="13"/>
      <w:r w:rsidRPr="00FF12BE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Оперировать понятиями: рациональное и действительное число, обыкновенная и десятичная дробь, проценты.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Выполнять арифметические операции с рациональными и действительными числами.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E50873" w:rsidRPr="00FF12BE" w:rsidRDefault="00FF12BE">
      <w:pPr>
        <w:spacing w:after="0" w:line="264" w:lineRule="auto"/>
        <w:ind w:firstLine="600"/>
        <w:jc w:val="both"/>
      </w:pPr>
      <w:proofErr w:type="gramStart"/>
      <w:r w:rsidRPr="00FF12BE">
        <w:rPr>
          <w:rFonts w:ascii="Times New Roman" w:hAnsi="Times New Roman"/>
          <w:color w:val="000000"/>
          <w:sz w:val="28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Выполнять преобразования тригонометрических выражений и решать тригонометрические уравнения.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lastRenderedPageBreak/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FF12BE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FF12BE">
        <w:rPr>
          <w:rFonts w:ascii="Times New Roman" w:hAnsi="Times New Roman"/>
          <w:color w:val="000000"/>
          <w:sz w:val="28"/>
        </w:rPr>
        <w:t>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Использовать графики функций для решения уравнений.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Строить и читать графики линейной функции, квадратичной функции, степенной функции с целым показателем.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Оперировать понятиями: последовательность, арифметическая и геометрическая прогрессии.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Задавать последовательности различными способами.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Оперировать понятиями: множество, операции над множествами.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E50873" w:rsidRPr="00FF12BE" w:rsidRDefault="00FF12BE">
      <w:pPr>
        <w:spacing w:after="0" w:line="264" w:lineRule="auto"/>
        <w:ind w:firstLine="600"/>
        <w:jc w:val="both"/>
      </w:pPr>
      <w:r w:rsidRPr="00FF12BE">
        <w:rPr>
          <w:rFonts w:ascii="Times New Roman" w:hAnsi="Times New Roman"/>
          <w:color w:val="000000"/>
          <w:sz w:val="28"/>
        </w:rPr>
        <w:t>Оперировать понятиями: определение, теорема, следствие, доказательство.</w:t>
      </w:r>
    </w:p>
    <w:p w:rsidR="00E50873" w:rsidRPr="00FF12BE" w:rsidRDefault="00E50873">
      <w:pPr>
        <w:spacing w:after="0" w:line="264" w:lineRule="auto"/>
        <w:ind w:left="120"/>
        <w:jc w:val="both"/>
      </w:pPr>
    </w:p>
    <w:p w:rsidR="00FF12BE" w:rsidRDefault="00FF12B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4" w:name="_Toc118726586"/>
      <w:bookmarkStart w:id="15" w:name="block-24234168"/>
      <w:bookmarkEnd w:id="10"/>
      <w:bookmarkEnd w:id="14"/>
    </w:p>
    <w:p w:rsidR="00E50873" w:rsidRDefault="00FF12B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 10 КЛАСС </w:t>
      </w:r>
    </w:p>
    <w:p w:rsidR="00FF12BE" w:rsidRPr="00FF12BE" w:rsidRDefault="00FF12BE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E50873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0873" w:rsidRDefault="00E5087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0873" w:rsidRDefault="00E508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873" w:rsidRDefault="00E508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873" w:rsidRDefault="00E50873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0873" w:rsidRDefault="00E50873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0873" w:rsidRDefault="00E50873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0873" w:rsidRDefault="00E508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873" w:rsidRDefault="00E50873"/>
        </w:tc>
      </w:tr>
      <w:tr w:rsidR="00E5087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50873" w:rsidRDefault="00E50873"/>
        </w:tc>
      </w:tr>
    </w:tbl>
    <w:p w:rsidR="00E50873" w:rsidRDefault="00E50873">
      <w:pPr>
        <w:sectPr w:rsidR="00E508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0873" w:rsidRDefault="00FF12B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6" w:name="block-24234169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 10 КЛАСС </w:t>
      </w:r>
    </w:p>
    <w:p w:rsidR="00FF12BE" w:rsidRPr="00FF12BE" w:rsidRDefault="00FF12BE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608"/>
        <w:gridCol w:w="1204"/>
        <w:gridCol w:w="1841"/>
        <w:gridCol w:w="1910"/>
        <w:gridCol w:w="1423"/>
        <w:gridCol w:w="2221"/>
      </w:tblGrid>
      <w:tr w:rsidR="00E50873">
        <w:trPr>
          <w:trHeight w:val="144"/>
          <w:tblCellSpacing w:w="20" w:type="nil"/>
        </w:trPr>
        <w:tc>
          <w:tcPr>
            <w:tcW w:w="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0873" w:rsidRDefault="00E50873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0873" w:rsidRDefault="00E508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0873" w:rsidRDefault="00E50873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873" w:rsidRDefault="00FF12BE" w:rsidP="00FF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E508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873" w:rsidRDefault="00E508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873" w:rsidRDefault="00E50873"/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0873" w:rsidRDefault="00E50873">
            <w:pPr>
              <w:spacing w:after="0"/>
              <w:ind w:left="135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0873" w:rsidRDefault="00E50873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0873" w:rsidRDefault="00E508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873" w:rsidRDefault="00E508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873" w:rsidRDefault="00E50873"/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>Множество, операции над множествами. Диаграммы Эйлера―Венна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Действительные числа. </w:t>
            </w:r>
            <w:r w:rsidRPr="00FF12BE">
              <w:rPr>
                <w:rFonts w:ascii="Times New Roman" w:hAnsi="Times New Roman"/>
                <w:color w:val="000000"/>
                <w:sz w:val="24"/>
              </w:rPr>
              <w:lastRenderedPageBreak/>
              <w:t>Рациональные и иррациональные числа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 w:rsidTr="00FF12BE">
        <w:trPr>
          <w:trHeight w:val="144"/>
          <w:tblCellSpacing w:w="20" w:type="nil"/>
        </w:trPr>
        <w:tc>
          <w:tcPr>
            <w:tcW w:w="340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неравенств"</w:t>
            </w:r>
          </w:p>
        </w:tc>
        <w:tc>
          <w:tcPr>
            <w:tcW w:w="766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18.10.2023 </w:t>
            </w:r>
          </w:p>
        </w:tc>
        <w:tc>
          <w:tcPr>
            <w:tcW w:w="1901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>Функция, способы задания функции. Взаимно обратные функции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Нули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функции. Промежутки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12BE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</w:t>
            </w:r>
            <w:r w:rsidRPr="00FF12B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12BE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12BE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12BE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12BE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12BE">
              <w:rPr>
                <w:rFonts w:ascii="Times New Roman" w:hAnsi="Times New Roman"/>
                <w:color w:val="000000"/>
                <w:sz w:val="24"/>
              </w:rPr>
              <w:t>-ой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12BE">
              <w:rPr>
                <w:rFonts w:ascii="Times New Roman" w:hAnsi="Times New Roman"/>
                <w:color w:val="000000"/>
                <w:sz w:val="24"/>
              </w:rPr>
              <w:t>-ой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 w:rsidTr="00FF12BE">
        <w:trPr>
          <w:trHeight w:val="144"/>
          <w:tblCellSpacing w:w="20" w:type="nil"/>
        </w:trPr>
        <w:tc>
          <w:tcPr>
            <w:tcW w:w="340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неравенства"</w:t>
            </w:r>
          </w:p>
        </w:tc>
        <w:tc>
          <w:tcPr>
            <w:tcW w:w="766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31.01.2024 </w:t>
            </w:r>
          </w:p>
        </w:tc>
        <w:tc>
          <w:tcPr>
            <w:tcW w:w="1901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Синус, косинус и тангенс </w:t>
            </w:r>
            <w:r w:rsidRPr="00FF12BE">
              <w:rPr>
                <w:rFonts w:ascii="Times New Roman" w:hAnsi="Times New Roman"/>
                <w:color w:val="000000"/>
                <w:sz w:val="24"/>
              </w:rPr>
              <w:lastRenderedPageBreak/>
              <w:t>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06.03.2024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тригонометрических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 w:rsidTr="00FF12BE">
        <w:trPr>
          <w:trHeight w:val="144"/>
          <w:tblCellSpacing w:w="20" w:type="nil"/>
        </w:trPr>
        <w:tc>
          <w:tcPr>
            <w:tcW w:w="340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"Формулы тригонометрии.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уравнения"</w:t>
            </w:r>
          </w:p>
        </w:tc>
        <w:tc>
          <w:tcPr>
            <w:tcW w:w="766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24.04.2024 </w:t>
            </w:r>
          </w:p>
        </w:tc>
        <w:tc>
          <w:tcPr>
            <w:tcW w:w="1901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Последовательности, способы задания последовательностей. </w:t>
            </w:r>
            <w:r w:rsidRPr="00FF12BE">
              <w:rPr>
                <w:rFonts w:ascii="Times New Roman" w:hAnsi="Times New Roman"/>
                <w:color w:val="000000"/>
                <w:sz w:val="24"/>
              </w:rPr>
              <w:lastRenderedPageBreak/>
              <w:t>Монотонные последовательности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Арифметическая и геометрическая прогрессии. </w:t>
            </w:r>
            <w:bookmarkStart w:id="17" w:name="_GoBack"/>
            <w:bookmarkEnd w:id="17"/>
            <w:r w:rsidRPr="00FF12BE">
              <w:rPr>
                <w:rFonts w:ascii="Times New Roman" w:hAnsi="Times New Roman"/>
                <w:color w:val="000000"/>
                <w:sz w:val="24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 w:rsidTr="00FF12BE">
        <w:trPr>
          <w:trHeight w:val="553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 w:rsidTr="00FF12BE">
        <w:trPr>
          <w:trHeight w:val="144"/>
          <w:tblCellSpacing w:w="20" w:type="nil"/>
        </w:trPr>
        <w:tc>
          <w:tcPr>
            <w:tcW w:w="340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6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20.05.2024 </w:t>
            </w:r>
          </w:p>
        </w:tc>
        <w:tc>
          <w:tcPr>
            <w:tcW w:w="1901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>
            <w:pPr>
              <w:spacing w:after="0"/>
              <w:ind w:left="135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0873" w:rsidRDefault="00E50873">
            <w:pPr>
              <w:spacing w:after="0"/>
              <w:ind w:left="135"/>
            </w:pPr>
          </w:p>
        </w:tc>
      </w:tr>
      <w:tr w:rsidR="00E508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873" w:rsidRPr="00FF12BE" w:rsidRDefault="00FF12BE" w:rsidP="00FF12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 w:rsidRPr="00FF12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0873" w:rsidRDefault="00FF12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873" w:rsidRDefault="00E50873"/>
        </w:tc>
      </w:tr>
    </w:tbl>
    <w:p w:rsidR="00E50873" w:rsidRDefault="00E50873">
      <w:pPr>
        <w:sectPr w:rsidR="00E5087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6"/>
    <w:p w:rsidR="00FF12BE" w:rsidRPr="00FF12BE" w:rsidRDefault="00FF12BE" w:rsidP="00FF12BE"/>
    <w:sectPr w:rsidR="00FF12BE" w:rsidRPr="00FF12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DC2"/>
    <w:multiLevelType w:val="multilevel"/>
    <w:tmpl w:val="DD967B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06488E"/>
    <w:multiLevelType w:val="multilevel"/>
    <w:tmpl w:val="7A6055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B877AC"/>
    <w:multiLevelType w:val="multilevel"/>
    <w:tmpl w:val="AA40F5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40002E"/>
    <w:multiLevelType w:val="multilevel"/>
    <w:tmpl w:val="304A02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4F269F"/>
    <w:multiLevelType w:val="multilevel"/>
    <w:tmpl w:val="944830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085A3A"/>
    <w:multiLevelType w:val="multilevel"/>
    <w:tmpl w:val="765E8B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73"/>
    <w:rsid w:val="001D40DC"/>
    <w:rsid w:val="004F2BE0"/>
    <w:rsid w:val="00E50873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D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4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D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4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4326</Words>
  <Characters>24663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User</cp:lastModifiedBy>
  <cp:revision>4</cp:revision>
  <cp:lastPrinted>2023-10-08T10:18:00Z</cp:lastPrinted>
  <dcterms:created xsi:type="dcterms:W3CDTF">2023-10-08T09:34:00Z</dcterms:created>
  <dcterms:modified xsi:type="dcterms:W3CDTF">2023-10-08T10:19:00Z</dcterms:modified>
</cp:coreProperties>
</file>